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D38F" w14:textId="77777777" w:rsidR="00734592" w:rsidRPr="00734592" w:rsidRDefault="00734592" w:rsidP="00734592">
      <w:pPr>
        <w:shd w:val="clear" w:color="auto" w:fill="FFFFFF"/>
        <w:spacing w:after="240" w:line="240" w:lineRule="auto"/>
        <w:jc w:val="both"/>
        <w:rPr>
          <w:rFonts w:ascii="Source Sans Pro" w:eastAsia="Times New Roman" w:hAnsi="Source Sans Pro" w:cs="Times New Roman"/>
          <w:b/>
          <w:bCs/>
          <w:color w:val="42484F"/>
          <w:kern w:val="0"/>
          <w:sz w:val="48"/>
          <w:szCs w:val="48"/>
          <w14:ligatures w14:val="none"/>
        </w:rPr>
      </w:pPr>
      <w:r w:rsidRPr="00734592">
        <w:rPr>
          <w:rFonts w:ascii="Source Sans Pro" w:eastAsia="Times New Roman" w:hAnsi="Source Sans Pro" w:cs="Times New Roman"/>
          <w:b/>
          <w:bCs/>
          <w:color w:val="42484F"/>
          <w:kern w:val="0"/>
          <w:sz w:val="48"/>
          <w:szCs w:val="48"/>
          <w14:ligatures w14:val="none"/>
        </w:rPr>
        <w:t>2022 Highlights</w:t>
      </w:r>
    </w:p>
    <w:p w14:paraId="67F15161" w14:textId="295EF9C5" w:rsidR="00734592" w:rsidRPr="00734592" w:rsidRDefault="00734592" w:rsidP="00734592">
      <w:pPr>
        <w:shd w:val="clear" w:color="auto" w:fill="FFFFFF"/>
        <w:spacing w:after="240" w:line="240" w:lineRule="auto"/>
        <w:jc w:val="both"/>
        <w:rPr>
          <w:rFonts w:ascii="Source Sans Pro" w:eastAsia="Times New Roman" w:hAnsi="Source Sans Pro" w:cs="Times New Roman"/>
          <w:color w:val="42484F"/>
          <w:kern w:val="0"/>
          <w:sz w:val="24"/>
          <w:szCs w:val="24"/>
          <w14:ligatures w14:val="none"/>
        </w:rPr>
      </w:pPr>
      <w:r w:rsidRPr="00734592">
        <w:rPr>
          <w:rFonts w:ascii="Source Sans Pro" w:eastAsia="Times New Roman" w:hAnsi="Source Sans Pro" w:cs="Times New Roman"/>
          <w:b/>
          <w:bCs/>
          <w:color w:val="42484F"/>
          <w:kern w:val="0"/>
          <w:sz w:val="24"/>
          <w:szCs w:val="24"/>
          <w14:ligatures w14:val="none"/>
        </w:rPr>
        <w:t>Overview</w:t>
      </w:r>
      <w:r>
        <w:rPr>
          <w:rFonts w:ascii="Source Sans Pro" w:eastAsia="Times New Roman" w:hAnsi="Source Sans Pro" w:cs="Times New Roman"/>
          <w:b/>
          <w:bCs/>
          <w:color w:val="42484F"/>
          <w:kern w:val="0"/>
          <w:sz w:val="24"/>
          <w:szCs w:val="24"/>
          <w14:ligatures w14:val="none"/>
        </w:rPr>
        <w:t xml:space="preserve">. </w:t>
      </w:r>
      <w:r w:rsidRPr="00734592">
        <w:rPr>
          <w:rFonts w:ascii="Source Sans Pro" w:eastAsia="Times New Roman" w:hAnsi="Source Sans Pro" w:cs="Times New Roman"/>
          <w:color w:val="42484F"/>
          <w:kern w:val="0"/>
          <w:sz w:val="24"/>
          <w:szCs w:val="24"/>
          <w14:ligatures w14:val="none"/>
        </w:rPr>
        <w:t xml:space="preserve">The report provides the opinions of a representative sample of 451 residents of the City of Richland collected from May 2nd, </w:t>
      </w:r>
      <w:r w:rsidRPr="00734592">
        <w:rPr>
          <w:rFonts w:ascii="Source Sans Pro" w:eastAsia="Times New Roman" w:hAnsi="Source Sans Pro" w:cs="Times New Roman"/>
          <w:color w:val="42484F"/>
          <w:kern w:val="0"/>
          <w:sz w:val="24"/>
          <w:szCs w:val="24"/>
          <w14:ligatures w14:val="none"/>
        </w:rPr>
        <w:t>2022,</w:t>
      </w:r>
      <w:r w:rsidRPr="00734592">
        <w:rPr>
          <w:rFonts w:ascii="Source Sans Pro" w:eastAsia="Times New Roman" w:hAnsi="Source Sans Pro" w:cs="Times New Roman"/>
          <w:color w:val="42484F"/>
          <w:kern w:val="0"/>
          <w:sz w:val="24"/>
          <w:szCs w:val="24"/>
          <w14:ligatures w14:val="none"/>
        </w:rPr>
        <w:t xml:space="preserve"> to July 8th, 2022. (2721 households received the invitation to participate, 451 completed the </w:t>
      </w:r>
      <w:r w:rsidRPr="00734592">
        <w:rPr>
          <w:rFonts w:ascii="Source Sans Pro" w:eastAsia="Times New Roman" w:hAnsi="Source Sans Pro" w:cs="Times New Roman"/>
          <w:color w:val="42484F"/>
          <w:kern w:val="0"/>
          <w:sz w:val="24"/>
          <w:szCs w:val="24"/>
          <w14:ligatures w14:val="none"/>
        </w:rPr>
        <w:t>survey providing</w:t>
      </w:r>
      <w:r w:rsidRPr="00734592">
        <w:rPr>
          <w:rFonts w:ascii="Source Sans Pro" w:eastAsia="Times New Roman" w:hAnsi="Source Sans Pro" w:cs="Times New Roman"/>
          <w:color w:val="42484F"/>
          <w:kern w:val="0"/>
          <w:sz w:val="24"/>
          <w:szCs w:val="24"/>
          <w14:ligatures w14:val="none"/>
        </w:rPr>
        <w:t xml:space="preserve"> an overall response rate of 17%.) The margin of error around any reported percentage is 4.6% for all respondents and the response rate for the 2021 survey was 17%. Survey results were weighted so that the demographic profile of respondents was representative of the demographic profile of adults in Richland.</w:t>
      </w:r>
    </w:p>
    <w:p w14:paraId="3C9DB709" w14:textId="431DFDFE" w:rsidR="00734592" w:rsidRPr="00734592" w:rsidRDefault="00734592" w:rsidP="00734592">
      <w:pPr>
        <w:shd w:val="clear" w:color="auto" w:fill="FFFFFF"/>
        <w:spacing w:after="240" w:line="240" w:lineRule="auto"/>
        <w:jc w:val="both"/>
        <w:rPr>
          <w:rFonts w:ascii="Source Sans Pro" w:eastAsia="Times New Roman" w:hAnsi="Source Sans Pro" w:cs="Times New Roman"/>
          <w:color w:val="42484F"/>
          <w:kern w:val="0"/>
          <w:sz w:val="24"/>
          <w:szCs w:val="24"/>
          <w14:ligatures w14:val="none"/>
        </w:rPr>
      </w:pPr>
      <w:r w:rsidRPr="00734592">
        <w:rPr>
          <w:rFonts w:ascii="Source Sans Pro" w:eastAsia="Times New Roman" w:hAnsi="Source Sans Pro" w:cs="Times New Roman"/>
          <w:b/>
          <w:bCs/>
          <w:color w:val="42484F"/>
          <w:kern w:val="0"/>
          <w:sz w:val="24"/>
          <w:szCs w:val="24"/>
          <w14:ligatures w14:val="none"/>
        </w:rPr>
        <w:t xml:space="preserve">Richland’s economy is a strong community </w:t>
      </w:r>
      <w:r w:rsidRPr="00734592">
        <w:rPr>
          <w:rFonts w:ascii="Source Sans Pro" w:eastAsia="Times New Roman" w:hAnsi="Source Sans Pro" w:cs="Times New Roman"/>
          <w:b/>
          <w:bCs/>
          <w:color w:val="42484F"/>
          <w:kern w:val="0"/>
          <w:sz w:val="24"/>
          <w:szCs w:val="24"/>
          <w14:ligatures w14:val="none"/>
        </w:rPr>
        <w:t>feature</w:t>
      </w:r>
      <w:r w:rsidRPr="00734592">
        <w:rPr>
          <w:rFonts w:ascii="Source Sans Pro" w:eastAsia="Times New Roman" w:hAnsi="Source Sans Pro" w:cs="Times New Roman"/>
          <w:color w:val="42484F"/>
          <w:kern w:val="0"/>
          <w:sz w:val="24"/>
          <w:szCs w:val="24"/>
          <w14:ligatures w14:val="none"/>
        </w:rPr>
        <w:t>. Results</w:t>
      </w:r>
      <w:r w:rsidRPr="00734592">
        <w:rPr>
          <w:rFonts w:ascii="Source Sans Pro" w:eastAsia="Times New Roman" w:hAnsi="Source Sans Pro" w:cs="Times New Roman"/>
          <w:color w:val="42484F"/>
          <w:kern w:val="0"/>
          <w:sz w:val="24"/>
          <w:szCs w:val="24"/>
          <w14:ligatures w14:val="none"/>
        </w:rPr>
        <w:t xml:space="preserve"> relating to the economy in Richland tended to be positive, with 77% of residents rating the overall economic health of Richland as excellent or good. Evaluations of Richland as a place to work were higher than national benchmark comparisons, garnering positive ratings from 8 in 10 respondents. Employment opportunities in Richland also received higher-than-average reviews from about 73% of residents. About three-quarters of the community was pleased with the city’s overall quality of business and service establishments. Just over half of residents gave high marks to Richland’s economic development and the variety of business and service establishments, while slightly fewer (46%) positively reviewed the shopping opportunities in the city. Cost of living was rated favorably by about 4 in 10 respondents. Each of these was on par with comparison communities across the nation. Despite the strong ratings in this facet, residents indicated some concern about their individual economic outlook. When asked what impact, if any, the economy would have on their family income in the next six months, only 13% of residents anticipated somewhat or very positive impacts, which was lower than national averages.</w:t>
      </w:r>
    </w:p>
    <w:p w14:paraId="0983B528" w14:textId="5A475703" w:rsidR="00734592" w:rsidRPr="00734592" w:rsidRDefault="00734592" w:rsidP="00734592">
      <w:pPr>
        <w:shd w:val="clear" w:color="auto" w:fill="FFFFFF"/>
        <w:spacing w:after="240" w:line="240" w:lineRule="auto"/>
        <w:jc w:val="both"/>
        <w:rPr>
          <w:rFonts w:ascii="Source Sans Pro" w:eastAsia="Times New Roman" w:hAnsi="Source Sans Pro" w:cs="Times New Roman"/>
          <w:color w:val="42484F"/>
          <w:kern w:val="0"/>
          <w:sz w:val="24"/>
          <w:szCs w:val="24"/>
          <w14:ligatures w14:val="none"/>
        </w:rPr>
      </w:pPr>
      <w:r w:rsidRPr="00734592">
        <w:rPr>
          <w:rFonts w:ascii="Source Sans Pro" w:eastAsia="Times New Roman" w:hAnsi="Source Sans Pro" w:cs="Times New Roman"/>
          <w:b/>
          <w:bCs/>
          <w:color w:val="42484F"/>
          <w:kern w:val="0"/>
          <w:sz w:val="24"/>
          <w:szCs w:val="24"/>
          <w14:ligatures w14:val="none"/>
        </w:rPr>
        <w:t>Many aspects of Richland's community design receive positive reviews, but residents identify</w:t>
      </w:r>
      <w:r>
        <w:rPr>
          <w:rFonts w:ascii="Source Sans Pro" w:eastAsia="Times New Roman" w:hAnsi="Source Sans Pro" w:cs="Times New Roman"/>
          <w:b/>
          <w:bCs/>
          <w:color w:val="42484F"/>
          <w:kern w:val="0"/>
          <w:sz w:val="24"/>
          <w:szCs w:val="24"/>
          <w14:ligatures w14:val="none"/>
        </w:rPr>
        <w:t xml:space="preserve"> </w:t>
      </w:r>
      <w:r w:rsidRPr="00734592">
        <w:rPr>
          <w:rFonts w:ascii="Source Sans Pro" w:eastAsia="Times New Roman" w:hAnsi="Source Sans Pro" w:cs="Times New Roman"/>
          <w:b/>
          <w:bCs/>
          <w:color w:val="42484F"/>
          <w:kern w:val="0"/>
          <w:sz w:val="24"/>
          <w:szCs w:val="24"/>
          <w14:ligatures w14:val="none"/>
        </w:rPr>
        <w:t>some</w:t>
      </w:r>
      <w:r>
        <w:rPr>
          <w:rFonts w:ascii="Source Sans Pro" w:eastAsia="Times New Roman" w:hAnsi="Source Sans Pro" w:cs="Times New Roman"/>
          <w:b/>
          <w:bCs/>
          <w:color w:val="42484F"/>
          <w:kern w:val="0"/>
          <w:sz w:val="24"/>
          <w:szCs w:val="24"/>
          <w14:ligatures w14:val="none"/>
        </w:rPr>
        <w:t xml:space="preserve"> </w:t>
      </w:r>
      <w:r w:rsidRPr="00734592">
        <w:rPr>
          <w:rFonts w:ascii="Source Sans Pro" w:eastAsia="Times New Roman" w:hAnsi="Source Sans Pro" w:cs="Times New Roman"/>
          <w:b/>
          <w:bCs/>
          <w:color w:val="42484F"/>
          <w:kern w:val="0"/>
          <w:sz w:val="24"/>
          <w:szCs w:val="24"/>
          <w14:ligatures w14:val="none"/>
        </w:rPr>
        <w:t xml:space="preserve">potential areas of opportunity for the </w:t>
      </w:r>
      <w:proofErr w:type="gramStart"/>
      <w:r w:rsidRPr="00734592">
        <w:rPr>
          <w:rFonts w:ascii="Source Sans Pro" w:eastAsia="Times New Roman" w:hAnsi="Source Sans Pro" w:cs="Times New Roman"/>
          <w:b/>
          <w:bCs/>
          <w:color w:val="42484F"/>
          <w:kern w:val="0"/>
          <w:sz w:val="24"/>
          <w:szCs w:val="24"/>
          <w14:ligatures w14:val="none"/>
        </w:rPr>
        <w:t>City</w:t>
      </w:r>
      <w:proofErr w:type="gramEnd"/>
      <w:r w:rsidRPr="00734592">
        <w:rPr>
          <w:rFonts w:ascii="Source Sans Pro" w:eastAsia="Times New Roman" w:hAnsi="Source Sans Pro" w:cs="Times New Roman"/>
          <w:b/>
          <w:bCs/>
          <w:color w:val="42484F"/>
          <w:kern w:val="0"/>
          <w:sz w:val="24"/>
          <w:szCs w:val="24"/>
          <w14:ligatures w14:val="none"/>
        </w:rPr>
        <w:t>. </w:t>
      </w:r>
      <w:r w:rsidRPr="00734592">
        <w:rPr>
          <w:rFonts w:ascii="Source Sans Pro" w:eastAsia="Times New Roman" w:hAnsi="Source Sans Pro" w:cs="Times New Roman"/>
          <w:color w:val="42484F"/>
          <w:kern w:val="0"/>
          <w:sz w:val="24"/>
          <w:szCs w:val="24"/>
          <w14:ligatures w14:val="none"/>
        </w:rPr>
        <w:t xml:space="preserve">Richland residents are generally pleased with the design of the community, with about 8 in 10 residents awarding positive marks to their neighborhood as a place to live. In addition, 6 in 10 positively rated the overall design or layout of residential and commercial areas, public places where people want to spend time, preservation of the historical or cultural character of the community, and the overall appearance of Richland. </w:t>
      </w:r>
      <w:r w:rsidRPr="00734592">
        <w:rPr>
          <w:rFonts w:ascii="Source Sans Pro" w:eastAsia="Times New Roman" w:hAnsi="Source Sans Pro" w:cs="Times New Roman"/>
          <w:color w:val="42484F"/>
          <w:kern w:val="0"/>
          <w:sz w:val="24"/>
          <w:szCs w:val="24"/>
          <w14:ligatures w14:val="none"/>
        </w:rPr>
        <w:t>All</w:t>
      </w:r>
      <w:r w:rsidRPr="00734592">
        <w:rPr>
          <w:rFonts w:ascii="Source Sans Pro" w:eastAsia="Times New Roman" w:hAnsi="Source Sans Pro" w:cs="Times New Roman"/>
          <w:color w:val="42484F"/>
          <w:kern w:val="0"/>
          <w:sz w:val="24"/>
          <w:szCs w:val="24"/>
          <w14:ligatures w14:val="none"/>
        </w:rPr>
        <w:t xml:space="preserve"> these aspects were on par with benchmark comparison communities. However, only 2 in 10 residents favorably evaluated the availability of affordable quality housing, which was lower than counterparts across the nation. Coding enforcement also fell below the national average (27% excellent or good), indicating an opportunity for improvement.</w:t>
      </w:r>
    </w:p>
    <w:p w14:paraId="1CC96DB1" w14:textId="61ECB485" w:rsidR="00734592" w:rsidRPr="00734592" w:rsidRDefault="00734592" w:rsidP="00734592">
      <w:pPr>
        <w:shd w:val="clear" w:color="auto" w:fill="FFFFFF"/>
        <w:spacing w:after="240" w:line="240" w:lineRule="auto"/>
        <w:jc w:val="both"/>
        <w:rPr>
          <w:rFonts w:ascii="Source Sans Pro" w:eastAsia="Times New Roman" w:hAnsi="Source Sans Pro" w:cs="Times New Roman"/>
          <w:color w:val="42484F"/>
          <w:kern w:val="0"/>
          <w:sz w:val="24"/>
          <w:szCs w:val="24"/>
          <w14:ligatures w14:val="none"/>
        </w:rPr>
      </w:pPr>
      <w:r w:rsidRPr="00734592">
        <w:rPr>
          <w:rFonts w:ascii="Source Sans Pro" w:eastAsia="Times New Roman" w:hAnsi="Source Sans Pro" w:cs="Times New Roman"/>
          <w:b/>
          <w:bCs/>
          <w:color w:val="42484F"/>
          <w:kern w:val="0"/>
          <w:sz w:val="24"/>
          <w:szCs w:val="24"/>
          <w14:ligatures w14:val="none"/>
        </w:rPr>
        <w:t>Most residents feel a strong sense of safety in Richland. </w:t>
      </w:r>
      <w:r w:rsidRPr="00734592">
        <w:rPr>
          <w:rFonts w:ascii="Source Sans Pro" w:eastAsia="Times New Roman" w:hAnsi="Source Sans Pro" w:cs="Times New Roman"/>
          <w:color w:val="42484F"/>
          <w:kern w:val="0"/>
          <w:sz w:val="24"/>
          <w:szCs w:val="24"/>
          <w14:ligatures w14:val="none"/>
        </w:rPr>
        <w:t xml:space="preserve">Safety is a priority and a strength for Richland, with most residents rating this facet as both of high importance and high quality. Roughly three-quarters of respondents gave favorable reviews to the overall feeling of safety in Richland. About 9 in 10 residents said they felt very or somewhat safe in both </w:t>
      </w:r>
      <w:r w:rsidRPr="00734592">
        <w:rPr>
          <w:rFonts w:ascii="Source Sans Pro" w:eastAsia="Times New Roman" w:hAnsi="Source Sans Pro" w:cs="Times New Roman"/>
          <w:color w:val="42484F"/>
          <w:kern w:val="0"/>
          <w:sz w:val="24"/>
          <w:szCs w:val="24"/>
          <w14:ligatures w14:val="none"/>
        </w:rPr>
        <w:lastRenderedPageBreak/>
        <w:t>Richland’s downtown/commercial area and in neighborhoods during the day. Similarly, most residents reported feeling safe from natural disasters (84%), violent crime (72%), and property crime (63%). </w:t>
      </w:r>
      <w:r w:rsidRPr="00734592">
        <w:rPr>
          <w:rFonts w:ascii="Source Sans Pro" w:eastAsia="Times New Roman" w:hAnsi="Source Sans Pro" w:cs="Times New Roman"/>
          <w:color w:val="42484F"/>
          <w:kern w:val="0"/>
          <w:sz w:val="24"/>
          <w:szCs w:val="24"/>
          <w14:ligatures w14:val="none"/>
        </w:rPr>
        <w:t>All</w:t>
      </w:r>
      <w:r w:rsidRPr="00734592">
        <w:rPr>
          <w:rFonts w:ascii="Source Sans Pro" w:eastAsia="Times New Roman" w:hAnsi="Source Sans Pro" w:cs="Times New Roman"/>
          <w:color w:val="42484F"/>
          <w:kern w:val="0"/>
          <w:sz w:val="24"/>
          <w:szCs w:val="24"/>
          <w14:ligatures w14:val="none"/>
        </w:rPr>
        <w:t xml:space="preserve"> these ratings were on par with benchmark communities nationwide. The City’s safety services also received high marks from respondents. About 9 in 10 gave positive reviews of the fire services, and 8 in 10 residents did the same for both ambulance or emergency medical services and police/sheriff services. While nearly all safety services scored </w:t>
      </w:r>
      <w:r w:rsidRPr="00734592">
        <w:rPr>
          <w:rFonts w:ascii="Source Sans Pro" w:eastAsia="Times New Roman" w:hAnsi="Source Sans Pro" w:cs="Times New Roman"/>
          <w:color w:val="42484F"/>
          <w:kern w:val="0"/>
          <w:sz w:val="24"/>
          <w:szCs w:val="24"/>
          <w14:ligatures w14:val="none"/>
        </w:rPr>
        <w:t>like</w:t>
      </w:r>
      <w:r w:rsidRPr="00734592">
        <w:rPr>
          <w:rFonts w:ascii="Source Sans Pro" w:eastAsia="Times New Roman" w:hAnsi="Source Sans Pro" w:cs="Times New Roman"/>
          <w:color w:val="42484F"/>
          <w:kern w:val="0"/>
          <w:sz w:val="24"/>
          <w:szCs w:val="24"/>
          <w14:ligatures w14:val="none"/>
        </w:rPr>
        <w:t xml:space="preserve"> national averages, ratings of emergency preparedness services were below benchmark comparisons (55% excellent or good), indicating an opportunity for additional focus in this specific area.</w:t>
      </w:r>
    </w:p>
    <w:p w14:paraId="7681CE94" w14:textId="77777777" w:rsidR="00734592" w:rsidRPr="00734592" w:rsidRDefault="00734592" w:rsidP="00734592">
      <w:pPr>
        <w:shd w:val="clear" w:color="auto" w:fill="FFFFFF"/>
        <w:spacing w:after="240" w:line="240" w:lineRule="auto"/>
        <w:jc w:val="both"/>
        <w:rPr>
          <w:rFonts w:ascii="Source Sans Pro" w:eastAsia="Times New Roman" w:hAnsi="Source Sans Pro" w:cs="Times New Roman"/>
          <w:color w:val="42484F"/>
          <w:kern w:val="0"/>
          <w:sz w:val="24"/>
          <w:szCs w:val="24"/>
          <w14:ligatures w14:val="none"/>
        </w:rPr>
      </w:pPr>
      <w:r w:rsidRPr="00734592">
        <w:rPr>
          <w:rFonts w:ascii="Source Sans Pro" w:eastAsia="Times New Roman" w:hAnsi="Source Sans Pro" w:cs="Times New Roman"/>
          <w:b/>
          <w:bCs/>
          <w:color w:val="42484F"/>
          <w:kern w:val="0"/>
          <w:sz w:val="24"/>
          <w:szCs w:val="24"/>
          <w14:ligatures w14:val="none"/>
        </w:rPr>
        <w:t>Residents appreciate Richland’s natural environment and recreational opportunities. </w:t>
      </w:r>
      <w:r w:rsidRPr="00734592">
        <w:rPr>
          <w:rFonts w:ascii="Source Sans Pro" w:eastAsia="Times New Roman" w:hAnsi="Source Sans Pro" w:cs="Times New Roman"/>
          <w:color w:val="42484F"/>
          <w:kern w:val="0"/>
          <w:sz w:val="24"/>
          <w:szCs w:val="24"/>
          <w14:ligatures w14:val="none"/>
        </w:rPr>
        <w:t>Ratings for survey items pertaining to Richland's natural environment were largely positive and on par with national averages. About 71% of residents gave excellent or good reviews to the overall quality of natural environment in Richland. Nearly 6 in 10 offered positive evaluations of Richland's open space and preservation of natural areas, while roughly 8 in 10 residents favorably rated the city’s air quality and cleanliness. Water resources were rated higher than the national benchmark comparisons (83% excellent or good). Most residents were also pleased with the city parks (85%excellent or good). About 8 in 10 residents in Richland positively rated the availability of paths and walking trails, fitness opportunities, and the overall quality of parks and recreation opportunities.</w:t>
      </w:r>
    </w:p>
    <w:p w14:paraId="6E77AB20" w14:textId="77777777" w:rsidR="00D57371" w:rsidRPr="00734592" w:rsidRDefault="00D57371" w:rsidP="00734592">
      <w:pPr>
        <w:jc w:val="both"/>
        <w:rPr>
          <w:sz w:val="24"/>
          <w:szCs w:val="24"/>
        </w:rPr>
      </w:pPr>
    </w:p>
    <w:sectPr w:rsidR="00D57371" w:rsidRPr="0073459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DFB7" w14:textId="77777777" w:rsidR="00734592" w:rsidRDefault="00734592" w:rsidP="00734592">
      <w:pPr>
        <w:spacing w:after="0" w:line="240" w:lineRule="auto"/>
      </w:pPr>
      <w:r>
        <w:separator/>
      </w:r>
    </w:p>
  </w:endnote>
  <w:endnote w:type="continuationSeparator" w:id="0">
    <w:p w14:paraId="7D2DCA6B" w14:textId="77777777" w:rsidR="00734592" w:rsidRDefault="00734592" w:rsidP="0073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844592"/>
      <w:docPartObj>
        <w:docPartGallery w:val="Page Numbers (Bottom of Page)"/>
        <w:docPartUnique/>
      </w:docPartObj>
    </w:sdtPr>
    <w:sdtEndPr>
      <w:rPr>
        <w:noProof/>
      </w:rPr>
    </w:sdtEndPr>
    <w:sdtContent>
      <w:p w14:paraId="721433A9" w14:textId="2F248581" w:rsidR="00734592" w:rsidRDefault="007345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FF8BBE" w14:textId="77777777" w:rsidR="00734592" w:rsidRDefault="00734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FA32" w14:textId="77777777" w:rsidR="00734592" w:rsidRDefault="00734592" w:rsidP="00734592">
      <w:pPr>
        <w:spacing w:after="0" w:line="240" w:lineRule="auto"/>
      </w:pPr>
      <w:r>
        <w:separator/>
      </w:r>
    </w:p>
  </w:footnote>
  <w:footnote w:type="continuationSeparator" w:id="0">
    <w:p w14:paraId="34C53D4A" w14:textId="77777777" w:rsidR="00734592" w:rsidRDefault="00734592" w:rsidP="00734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92"/>
    <w:rsid w:val="00734592"/>
    <w:rsid w:val="00D5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C741"/>
  <w15:chartTrackingRefBased/>
  <w15:docId w15:val="{29276C57-4141-4196-81CD-191D493E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3459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459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345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4592"/>
    <w:rPr>
      <w:b/>
      <w:bCs/>
    </w:rPr>
  </w:style>
  <w:style w:type="paragraph" w:styleId="Header">
    <w:name w:val="header"/>
    <w:basedOn w:val="Normal"/>
    <w:link w:val="HeaderChar"/>
    <w:uiPriority w:val="99"/>
    <w:unhideWhenUsed/>
    <w:rsid w:val="00734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592"/>
  </w:style>
  <w:style w:type="paragraph" w:styleId="Footer">
    <w:name w:val="footer"/>
    <w:basedOn w:val="Normal"/>
    <w:link w:val="FooterChar"/>
    <w:uiPriority w:val="99"/>
    <w:unhideWhenUsed/>
    <w:rsid w:val="00734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Hollie</dc:creator>
  <cp:keywords/>
  <dc:description/>
  <cp:lastModifiedBy>Alexander, Hollie</cp:lastModifiedBy>
  <cp:revision>1</cp:revision>
  <dcterms:created xsi:type="dcterms:W3CDTF">2024-04-26T21:58:00Z</dcterms:created>
  <dcterms:modified xsi:type="dcterms:W3CDTF">2024-04-26T22:01:00Z</dcterms:modified>
</cp:coreProperties>
</file>